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27" w:rsidRPr="00F37D27" w:rsidRDefault="00F37D27" w:rsidP="00F37D27">
      <w:pPr>
        <w:pStyle w:val="4"/>
        <w:spacing w:before="150"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t xml:space="preserve">     </w:t>
      </w:r>
    </w:p>
    <w:p w:rsidR="00F37D27" w:rsidRPr="00F37D27" w:rsidRDefault="00F37D27" w:rsidP="00F37D27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" w:history="1">
        <w:r w:rsidRPr="00F37D27">
          <w:rPr>
            <w:rFonts w:ascii="Arial" w:eastAsia="Times New Roman" w:hAnsi="Arial" w:cs="Arial"/>
            <w:b/>
            <w:bCs/>
            <w:i/>
            <w:iCs/>
            <w:color w:val="0088CC"/>
            <w:sz w:val="21"/>
            <w:szCs w:val="21"/>
            <w:lang w:eastAsia="ru-RU"/>
          </w:rPr>
          <w:t>Федеральный закон "О противодействии коррупции" от 25.12.2008 N 273-ФЗ 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bookmarkStart w:id="0" w:name="_GoBack"/>
      <w:bookmarkEnd w:id="0"/>
    </w:p>
    <w:p w:rsidR="003038EF" w:rsidRDefault="00F37D27">
      <w:r>
        <w:t xml:space="preserve"> </w:t>
      </w:r>
      <w:hyperlink r:id="rId5" w:history="1">
        <w:r w:rsidRPr="00101246">
          <w:rPr>
            <w:rStyle w:val="a3"/>
          </w:rPr>
          <w:t>https://www.consultant.ru/document/cons_doc_LAW_82959/</w:t>
        </w:r>
      </w:hyperlink>
    </w:p>
    <w:p w:rsidR="00F37D27" w:rsidRDefault="00F37D27">
      <w:hyperlink r:id="rId6" w:history="1">
        <w:r>
          <w:rPr>
            <w:rStyle w:val="a4"/>
            <w:rFonts w:ascii="Arial" w:hAnsi="Arial" w:cs="Arial"/>
            <w:i/>
            <w:iCs/>
            <w:color w:val="0088CC"/>
            <w:sz w:val="21"/>
            <w:szCs w:val="21"/>
            <w:shd w:val="clear" w:color="auto" w:fill="FFFFFF"/>
          </w:rPr>
          <w:t>Федеральный закон Российской Федерации от 03.12.2012 № 230-ФЗ «О контроле за соответствием расходов лиц, замещающих государственные должности, и иных лиц их доходам</w:t>
        </w:r>
        <w:proofErr w:type="gramStart"/>
        <w:r>
          <w:rPr>
            <w:rStyle w:val="a4"/>
            <w:rFonts w:ascii="Arial" w:hAnsi="Arial" w:cs="Arial"/>
            <w:i/>
            <w:iCs/>
            <w:color w:val="0088CC"/>
            <w:sz w:val="21"/>
            <w:szCs w:val="21"/>
            <w:shd w:val="clear" w:color="auto" w:fill="FFFFFF"/>
          </w:rPr>
          <w:t>»</w:t>
        </w:r>
      </w:hyperlink>
      <w:r>
        <w:t xml:space="preserve">:   </w:t>
      </w:r>
      <w:proofErr w:type="gramEnd"/>
      <w:r>
        <w:fldChar w:fldCharType="begin"/>
      </w:r>
      <w:r>
        <w:instrText xml:space="preserve"> HYPERLINK "</w:instrText>
      </w:r>
      <w:r w:rsidRPr="00F37D27">
        <w:instrText>http://pravo.gov.ru/proxy/ips/?docbody=&amp;nd=102161337</w:instrText>
      </w:r>
      <w:r>
        <w:instrText xml:space="preserve">" </w:instrText>
      </w:r>
      <w:r>
        <w:fldChar w:fldCharType="separate"/>
      </w:r>
      <w:r w:rsidRPr="00101246">
        <w:rPr>
          <w:rStyle w:val="a3"/>
        </w:rPr>
        <w:t>http://pravo.gov.ru/proxy/ips/?docbody=&amp;nd=102161337</w:t>
      </w:r>
      <w:r>
        <w:fldChar w:fldCharType="end"/>
      </w:r>
      <w:r>
        <w:t xml:space="preserve"> </w:t>
      </w:r>
    </w:p>
    <w:p w:rsidR="00F37D27" w:rsidRDefault="00F37D27">
      <w:hyperlink r:id="rId7" w:history="1">
        <w:r w:rsidRPr="00F37D27">
          <w:rPr>
            <w:rFonts w:ascii="Arial" w:hAnsi="Arial" w:cs="Arial"/>
            <w:b/>
            <w:bCs/>
            <w:i/>
            <w:iCs/>
            <w:color w:val="005580"/>
            <w:sz w:val="21"/>
            <w:szCs w:val="21"/>
            <w:u w:val="single"/>
            <w:shd w:val="clear" w:color="auto" w:fill="FFFFFF"/>
          </w:rPr>
          <w:t>Федеральный закон Российской Федерации от 08.03.2006 № 40-ФЗ «О ратификации Конвенции Организации Объединенных Наций против коррупции</w:t>
        </w:r>
        <w:proofErr w:type="gramStart"/>
        <w:r w:rsidRPr="00F37D27">
          <w:rPr>
            <w:rFonts w:ascii="Arial" w:hAnsi="Arial" w:cs="Arial"/>
            <w:b/>
            <w:bCs/>
            <w:i/>
            <w:iCs/>
            <w:color w:val="005580"/>
            <w:sz w:val="21"/>
            <w:szCs w:val="21"/>
            <w:u w:val="single"/>
            <w:shd w:val="clear" w:color="auto" w:fill="FFFFFF"/>
          </w:rPr>
          <w:t>»</w:t>
        </w:r>
      </w:hyperlink>
      <w:r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:   </w:t>
      </w:r>
      <w:proofErr w:type="gramEnd"/>
      <w:r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  </w:t>
      </w:r>
      <w:hyperlink r:id="rId8" w:history="1">
        <w:r w:rsidRPr="00101246">
          <w:rPr>
            <w:rStyle w:val="a3"/>
          </w:rPr>
          <w:t>https://base.garant.ru/12145648/</w:t>
        </w:r>
      </w:hyperlink>
    </w:p>
    <w:p w:rsidR="00F37D27" w:rsidRDefault="00F37D27">
      <w:hyperlink r:id="rId9" w:history="1">
        <w:r w:rsidRPr="00F37D27">
          <w:rPr>
            <w:rFonts w:ascii="Arial" w:hAnsi="Arial" w:cs="Arial"/>
            <w:b/>
            <w:bCs/>
            <w:i/>
            <w:iCs/>
            <w:color w:val="0088CC"/>
            <w:sz w:val="21"/>
            <w:szCs w:val="21"/>
            <w:u w:val="single"/>
            <w:shd w:val="clear" w:color="auto" w:fill="FFFFFF"/>
          </w:rPr>
          <w:t>Федеральный закон Российской Федерации от 25.07.2006 № 125-ФЗ «О ратификации Конвенции об уголовной ответственности за коррупцию</w:t>
        </w:r>
        <w:proofErr w:type="gramStart"/>
        <w:r w:rsidRPr="00F37D27">
          <w:rPr>
            <w:rFonts w:ascii="Arial" w:hAnsi="Arial" w:cs="Arial"/>
            <w:b/>
            <w:bCs/>
            <w:i/>
            <w:iCs/>
            <w:color w:val="0088CC"/>
            <w:sz w:val="21"/>
            <w:szCs w:val="21"/>
            <w:u w:val="single"/>
            <w:shd w:val="clear" w:color="auto" w:fill="FFFFFF"/>
          </w:rPr>
          <w:t>»</w:t>
        </w:r>
      </w:hyperlink>
      <w:r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b/>
          <w:bCs/>
          <w:i/>
          <w:iCs/>
          <w:color w:val="333333"/>
          <w:sz w:val="21"/>
          <w:szCs w:val="21"/>
          <w:shd w:val="clear" w:color="auto" w:fill="FFFFFF"/>
        </w:rPr>
        <w:t xml:space="preserve">  </w:t>
      </w:r>
      <w:hyperlink r:id="rId10" w:history="1">
        <w:r w:rsidRPr="00101246">
          <w:rPr>
            <w:rStyle w:val="a3"/>
          </w:rPr>
          <w:t>https://base.garant.ru/12148526/</w:t>
        </w:r>
      </w:hyperlink>
    </w:p>
    <w:p w:rsidR="00F37D27" w:rsidRDefault="00F37D27">
      <w:hyperlink r:id="rId11" w:history="1">
        <w:r>
          <w:rPr>
            <w:rStyle w:val="a5"/>
            <w:rFonts w:ascii="Arial" w:hAnsi="Arial" w:cs="Arial"/>
            <w:b/>
            <w:bCs/>
            <w:color w:val="005580"/>
            <w:sz w:val="21"/>
            <w:szCs w:val="21"/>
            <w:u w:val="single"/>
            <w:shd w:val="clear" w:color="auto" w:fill="FFFFFF"/>
          </w:rPr>
          <w:t>Указ Президента РФ от 29 июня 2018 г. № 378 “О Национальном плане противодействия коррупции на 2018 - 2020 годы</w:t>
        </w:r>
        <w:proofErr w:type="gramStart"/>
        <w:r>
          <w:rPr>
            <w:rStyle w:val="a5"/>
            <w:rFonts w:ascii="Arial" w:hAnsi="Arial" w:cs="Arial"/>
            <w:b/>
            <w:bCs/>
            <w:color w:val="005580"/>
            <w:sz w:val="21"/>
            <w:szCs w:val="21"/>
            <w:u w:val="single"/>
            <w:shd w:val="clear" w:color="auto" w:fill="FFFFFF"/>
          </w:rPr>
          <w:t>” </w:t>
        </w:r>
      </w:hyperlink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proofErr w:type="gramEnd"/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hyperlink r:id="rId12" w:history="1">
        <w:r w:rsidRPr="00101246">
          <w:rPr>
            <w:rStyle w:val="a3"/>
          </w:rPr>
          <w:t>https://www.consultant.ru/document/cons_doc_LAW_301352/</w:t>
        </w:r>
      </w:hyperlink>
      <w:r>
        <w:t xml:space="preserve"> </w:t>
      </w:r>
    </w:p>
    <w:sectPr w:rsidR="00F37D27" w:rsidSect="00F37D27">
      <w:pgSz w:w="11906" w:h="16838"/>
      <w:pgMar w:top="1134" w:right="567" w:bottom="15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27"/>
    <w:rsid w:val="00030E5E"/>
    <w:rsid w:val="003038EF"/>
    <w:rsid w:val="00F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B887A-730F-418B-A7AE-8024E06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37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D27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37D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F37D27"/>
    <w:rPr>
      <w:b/>
      <w:bCs/>
    </w:rPr>
  </w:style>
  <w:style w:type="character" w:styleId="a5">
    <w:name w:val="Emphasis"/>
    <w:basedOn w:val="a0"/>
    <w:uiPriority w:val="20"/>
    <w:qFormat/>
    <w:rsid w:val="00F37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39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13989158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564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45648/" TargetMode="External"/><Relationship Id="rId12" Type="http://schemas.openxmlformats.org/officeDocument/2006/relationships/hyperlink" Target="https://www.consultant.ru/document/cons_doc_LAW_3013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61337" TargetMode="External"/><Relationship Id="rId11" Type="http://schemas.openxmlformats.org/officeDocument/2006/relationships/hyperlink" Target="https://www.consultant.ru/document/cons_doc_LAW_301352/" TargetMode="External"/><Relationship Id="rId5" Type="http://schemas.openxmlformats.org/officeDocument/2006/relationships/hyperlink" Target="https://www.consultant.ru/document/cons_doc_LAW_82959/" TargetMode="External"/><Relationship Id="rId10" Type="http://schemas.openxmlformats.org/officeDocument/2006/relationships/hyperlink" Target="https://base.garant.ru/12148526/" TargetMode="External"/><Relationship Id="rId4" Type="http://schemas.openxmlformats.org/officeDocument/2006/relationships/hyperlink" Target="https://www.consultant.ru/document/cons_doc_LAW_82959/" TargetMode="External"/><Relationship Id="rId9" Type="http://schemas.openxmlformats.org/officeDocument/2006/relationships/hyperlink" Target="https://base.garant.ru/121485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2025-11-13T11:47:00Z</dcterms:created>
  <dcterms:modified xsi:type="dcterms:W3CDTF">2025-11-13T11:53:00Z</dcterms:modified>
</cp:coreProperties>
</file>